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02">
      <w:pPr>
        <w:spacing w:line="240" w:lineRule="auto"/>
        <w:jc w:val="center"/>
        <w:rPr>
          <w:b w:val="1"/>
          <w:sz w:val="24"/>
          <w:szCs w:val="24"/>
          <w:u w:val="single"/>
        </w:rPr>
      </w:pPr>
      <w:r w:rsidDel="00000000" w:rsidR="00000000" w:rsidRPr="00000000">
        <w:rPr>
          <w:b w:val="1"/>
          <w:sz w:val="24"/>
          <w:szCs w:val="24"/>
          <w:u w:val="single"/>
          <w:rtl w:val="0"/>
        </w:rPr>
        <w:t xml:space="preserve">Fisher Space Pen® to Attend the Artemis 1 Launch</w:t>
      </w:r>
    </w:p>
    <w:p w:rsidR="00000000" w:rsidDel="00000000" w:rsidP="00000000" w:rsidRDefault="00000000" w:rsidRPr="00000000" w14:paraId="00000003">
      <w:pPr>
        <w:spacing w:line="240" w:lineRule="auto"/>
        <w:jc w:val="center"/>
        <w:rPr>
          <w:b w:val="1"/>
          <w:sz w:val="24"/>
          <w:szCs w:val="24"/>
          <w:u w:val="single"/>
        </w:rPr>
      </w:pPr>
      <w:r w:rsidDel="00000000" w:rsidR="00000000" w:rsidRPr="00000000">
        <w:rPr>
          <w:rtl w:val="0"/>
        </w:rPr>
      </w:r>
    </w:p>
    <w:p w:rsidR="00000000" w:rsidDel="00000000" w:rsidP="00000000" w:rsidRDefault="00000000" w:rsidRPr="00000000" w14:paraId="00000004">
      <w:pPr>
        <w:spacing w:line="240" w:lineRule="auto"/>
        <w:rPr>
          <w:sz w:val="24"/>
          <w:szCs w:val="24"/>
        </w:rPr>
      </w:pPr>
      <w:r w:rsidDel="00000000" w:rsidR="00000000" w:rsidRPr="00000000">
        <w:rPr>
          <w:b w:val="1"/>
          <w:sz w:val="24"/>
          <w:szCs w:val="24"/>
          <w:rtl w:val="0"/>
        </w:rPr>
        <w:t xml:space="preserve">Boulder City, NV (August XX, 2022) - </w:t>
      </w:r>
      <w:r w:rsidDel="00000000" w:rsidR="00000000" w:rsidRPr="00000000">
        <w:rPr>
          <w:sz w:val="24"/>
          <w:szCs w:val="24"/>
          <w:rtl w:val="0"/>
        </w:rPr>
        <w:t xml:space="preserve">NASA is headed back to the moon, and Fisher Space Pen® will be there to see them off! On August 29th, Artemis 1 will set a course for the moon from launch pad 39B at Kennedy Space Center. This marks the first test of a new and innovative flight system and the first step towards a deeper voyage beyond Earth. Fisher has long been a partner of space travel with NASA and is proud to attend this event that sets a new tone for space exploration.</w:t>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The Artemis 1 moon mission features the first ever integrated flight test of NASA's deep space exploration system: the Orion spacecraft, Space Launch System (SLS) rocket, and the ground systems at Kennedy Space Center in Cape Canaveral, Florida. This will be an uncrewed launch that hopes to pave the way for a new generation of space travelers and astronauts. Test objectives for the mission include modal survey, optical navigation camera certification, large file delivery protocol uplink, and many other groundbreaking technological functions. This launch will indeed mark a new day in discovery.</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Since being aboard the Apollo 7 mission in 1968, Fisher Space Pen has been aboard every crewed spacecraft mission along the way for NASA. Fisher's now permanent exhibit inside the Kennedy Space Center honors the relationship between these two parties to this day. Although this uncrewed mission means no Fisher pens will be aboard, executives and representatives from the company will still be in attendance. </w:t>
      </w:r>
    </w:p>
    <w:p w:rsidR="00000000" w:rsidDel="00000000" w:rsidP="00000000" w:rsidRDefault="00000000" w:rsidRPr="00000000" w14:paraId="00000009">
      <w:pPr>
        <w:spacing w:line="240" w:lineRule="auto"/>
        <w:rPr>
          <w:sz w:val="24"/>
          <w:szCs w:val="24"/>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“We are so excited for this new chapter in NASA’s story, and we’re honored to attend and continue this partnership as both Fisher Space Pen and NASA continue to explore new ideas” said Fisher Space Pen Vice President Matt Fisher. The ties between NASA and Fisher Space Pen couldn’t be stronger, and this new venture begins an exciting journey.</w:t>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rtl w:val="0"/>
        </w:rPr>
      </w:r>
    </w:p>
    <w:p w:rsidR="00000000" w:rsidDel="00000000" w:rsidP="00000000" w:rsidRDefault="00000000" w:rsidRPr="00000000" w14:paraId="0000000E">
      <w:pPr>
        <w:spacing w:line="240" w:lineRule="auto"/>
        <w:rPr>
          <w:b w:val="1"/>
          <w:sz w:val="24"/>
          <w:szCs w:val="24"/>
        </w:rPr>
      </w:pPr>
      <w:r w:rsidDel="00000000" w:rsidR="00000000" w:rsidRPr="00000000">
        <w:rPr>
          <w:b w:val="1"/>
          <w:sz w:val="24"/>
          <w:szCs w:val="24"/>
          <w:rtl w:val="0"/>
        </w:rPr>
        <w:t xml:space="preserve">About Fisher Space Pen</w:t>
      </w:r>
    </w:p>
    <w:p w:rsidR="00000000" w:rsidDel="00000000" w:rsidP="00000000" w:rsidRDefault="00000000" w:rsidRPr="00000000" w14:paraId="0000000F">
      <w:pPr>
        <w:spacing w:line="240" w:lineRule="auto"/>
        <w:rPr>
          <w:sz w:val="24"/>
          <w:szCs w:val="24"/>
        </w:rPr>
      </w:pPr>
      <w:r w:rsidDel="00000000" w:rsidR="00000000" w:rsidRPr="00000000">
        <w:rPr>
          <w:i w:val="1"/>
          <w:color w:val="222222"/>
          <w:sz w:val="24"/>
          <w:szCs w:val="24"/>
          <w:highlight w:val="white"/>
          <w:rtl w:val="0"/>
        </w:rPr>
        <w:t xml:space="preserve">Fisher Space Pen Co. is a 74-year-old American manufacturer of ballpoint pens, with the notable distinction of being the only ballpoint pen used on every crewed flight into space since Apollo 7 back in 1968 and most recently with SpaceX. While pressurized technology made it possible for NASA’s astronauts to write in space, it also provided writing capabilities in all-weather, underwater, over oil and grease and from -30 to +250 degrees Fahrenheit. These pens are the perfect tool for trade professionals, first responders, military, rugged outdoor enthusiasts, trekkers, backpackers, industrial manufacturers, underwater divers and anyone who values a pen that doesn’t fail.</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sz w:val="24"/>
        <w:szCs w:val="24"/>
      </w:rPr>
    </w:pPr>
    <w:r w:rsidDel="00000000" w:rsidR="00000000" w:rsidRPr="00000000">
      <w:rPr>
        <w:sz w:val="24"/>
        <w:szCs w:val="24"/>
        <w:rtl w:val="0"/>
      </w:rPr>
      <w:t xml:space="preserve">Fisher Space Pen</w:t>
    </w:r>
  </w:p>
  <w:p w:rsidR="00000000" w:rsidDel="00000000" w:rsidP="00000000" w:rsidRDefault="00000000" w:rsidRPr="00000000" w14:paraId="00000011">
    <w:pPr>
      <w:jc w:val="right"/>
      <w:rPr>
        <w:sz w:val="24"/>
        <w:szCs w:val="24"/>
      </w:rPr>
    </w:pPr>
    <w:r w:rsidDel="00000000" w:rsidR="00000000" w:rsidRPr="00000000">
      <w:rPr>
        <w:sz w:val="24"/>
        <w:szCs w:val="24"/>
        <w:rtl w:val="0"/>
      </w:rPr>
      <w:t xml:space="preserve">For Immediate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